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B" w:rsidRDefault="0039699B" w:rsidP="0039699B">
      <w:bookmarkStart w:id="0" w:name="_GoBack"/>
      <w:bookmarkEnd w:id="0"/>
      <w:r>
        <w:t>Spis treści</w:t>
      </w:r>
    </w:p>
    <w:p w:rsidR="0039699B" w:rsidRDefault="0039699B" w:rsidP="0039699B">
      <w:r>
        <w:t>Spis rysunków</w:t>
      </w:r>
    </w:p>
    <w:p w:rsidR="0039699B" w:rsidRDefault="0039699B" w:rsidP="0039699B">
      <w:r>
        <w:t>Spis tabel</w:t>
      </w:r>
    </w:p>
    <w:p w:rsidR="0039699B" w:rsidRDefault="0039699B" w:rsidP="0039699B">
      <w:r>
        <w:t>Spis oznaczeń</w:t>
      </w:r>
    </w:p>
    <w:p w:rsidR="0039699B" w:rsidRDefault="0039699B" w:rsidP="0039699B">
      <w:proofErr w:type="spellStart"/>
      <w:r>
        <w:t>C_p</w:t>
      </w:r>
      <w:proofErr w:type="spellEnd"/>
      <w:r>
        <w:tab/>
        <w:t>ciepło właściwe gazów, J/(mol K)</w:t>
      </w:r>
    </w:p>
    <w:p w:rsidR="0039699B" w:rsidRDefault="0039699B" w:rsidP="0039699B">
      <w:r>
        <w:t>DK</w:t>
      </w:r>
      <w:r>
        <w:tab/>
        <w:t xml:space="preserve">współczynnik dyfuzji </w:t>
      </w:r>
      <w:proofErr w:type="spellStart"/>
      <w:r>
        <w:t>Knudsena</w:t>
      </w:r>
      <w:proofErr w:type="spellEnd"/>
      <w:r>
        <w:t>, m2/s</w:t>
      </w:r>
    </w:p>
    <w:p w:rsidR="0039699B" w:rsidRDefault="0039699B" w:rsidP="0039699B">
      <w:r>
        <w:t>P</w:t>
      </w:r>
      <w:r>
        <w:tab/>
        <w:t>ciśnienie, Pa</w:t>
      </w:r>
    </w:p>
    <w:p w:rsidR="0039699B" w:rsidRDefault="0039699B" w:rsidP="0039699B">
      <w:r>
        <w:t>t</w:t>
      </w:r>
      <w:r>
        <w:tab/>
        <w:t>temperatura, °C</w:t>
      </w:r>
    </w:p>
    <w:p w:rsidR="0039699B" w:rsidRDefault="0039699B" w:rsidP="0039699B">
      <w:r>
        <w:t>T</w:t>
      </w:r>
      <w:r>
        <w:tab/>
        <w:t>temperatura, K</w:t>
      </w:r>
    </w:p>
    <w:p w:rsidR="0039699B" w:rsidRDefault="0039699B" w:rsidP="0039699B"/>
    <w:p w:rsidR="0039699B" w:rsidRDefault="0039699B" w:rsidP="0039699B">
      <w:r>
        <w:t>Litery greckie</w:t>
      </w:r>
    </w:p>
    <w:p w:rsidR="0039699B" w:rsidRDefault="0039699B" w:rsidP="0039699B">
      <w:r>
        <w:t>ε</w:t>
      </w:r>
      <w:r>
        <w:tab/>
        <w:t>porowatość złoża, –</w:t>
      </w:r>
    </w:p>
    <w:p w:rsidR="0039699B" w:rsidRDefault="0039699B" w:rsidP="0039699B">
      <w:proofErr w:type="spellStart"/>
      <w:r>
        <w:t>ρg</w:t>
      </w:r>
      <w:proofErr w:type="spellEnd"/>
      <w:r>
        <w:tab/>
        <w:t>gęstość gazu, kg/m3</w:t>
      </w:r>
    </w:p>
    <w:p w:rsidR="0039699B" w:rsidRDefault="0039699B" w:rsidP="0039699B">
      <w:r>
        <w:t>τ</w:t>
      </w:r>
      <w:r>
        <w:tab/>
        <w:t>czas bezwymiarowy, –</w:t>
      </w:r>
    </w:p>
    <w:p w:rsidR="0039699B" w:rsidRDefault="0039699B" w:rsidP="0039699B"/>
    <w:p w:rsidR="0039699B" w:rsidRDefault="0039699B" w:rsidP="0039699B"/>
    <w:p w:rsidR="0039699B" w:rsidRDefault="0039699B" w:rsidP="0039699B"/>
    <w:p w:rsidR="0039699B" w:rsidRDefault="0039699B" w:rsidP="0039699B">
      <w:r>
        <w:t xml:space="preserve">Zadanie 1. </w:t>
      </w:r>
      <w:r>
        <w:tab/>
        <w:t>Zależność ciepła właściwego od temperatury na przykładzie wody w fazie gazowej</w:t>
      </w:r>
    </w:p>
    <w:p w:rsidR="0039699B" w:rsidRDefault="0039699B" w:rsidP="0039699B">
      <w:r>
        <w:tab/>
        <w:t>Sformułowanie problemu</w:t>
      </w:r>
    </w:p>
    <w:p w:rsidR="0039699B" w:rsidRDefault="0039699B" w:rsidP="0039699B">
      <w:r>
        <w:t xml:space="preserve">Korelacja ciepła właściwego gazów w funkcji temperatury zostanie przedstawiona w postaci tabelarycznej i graficznej dla wybranego związku – wody. </w:t>
      </w:r>
    </w:p>
    <w:p w:rsidR="0039699B" w:rsidRDefault="0039699B" w:rsidP="0039699B"/>
    <w:p w:rsidR="0039699B" w:rsidRDefault="0039699B" w:rsidP="0039699B">
      <w:r>
        <w:t xml:space="preserve">1.2 </w:t>
      </w:r>
      <w:r>
        <w:tab/>
        <w:t>Analiza problemu</w:t>
      </w:r>
    </w:p>
    <w:p w:rsidR="0039699B" w:rsidRDefault="0039699B" w:rsidP="0039699B">
      <w:r>
        <w:tab/>
        <w:t xml:space="preserve">Ciepło właściwe </w:t>
      </w:r>
      <w:proofErr w:type="spellStart"/>
      <w:r>
        <w:t>C_p</w:t>
      </w:r>
      <w:proofErr w:type="spellEnd"/>
      <w:r>
        <w:t xml:space="preserve"> to ciepło potrzebne do zwiększenia temperatury jednostki masy ciała o jeden stopień. Ciepło właściwe gazów rzeczywistych zależy od temperatury i jest charakterystyczne dla danego związku. </w:t>
      </w:r>
    </w:p>
    <w:p w:rsidR="0039699B" w:rsidRDefault="0039699B" w:rsidP="0039699B">
      <w:r>
        <w:t xml:space="preserve">1.3 </w:t>
      </w:r>
      <w:r>
        <w:tab/>
        <w:t>Rozwiązanie</w:t>
      </w:r>
    </w:p>
    <w:p w:rsidR="0039699B" w:rsidRDefault="0039699B" w:rsidP="0039699B">
      <w:r>
        <w:tab/>
        <w:t>Ciepło właściwe wody w fazie gazowej można obliczyć z następującej korelacji empirycznej [1]:</w:t>
      </w:r>
    </w:p>
    <w:p w:rsidR="0039699B" w:rsidRDefault="0039699B" w:rsidP="0039699B">
      <w:r>
        <w:lastRenderedPageBreak/>
        <w:tab/>
      </w:r>
      <w:proofErr w:type="spellStart"/>
      <w:r>
        <w:t>C_p</w:t>
      </w:r>
      <w:proofErr w:type="spellEnd"/>
      <w:r>
        <w:t>=A+BT+CT^2+DT^3+ET^4      [</w:t>
      </w:r>
      <w:proofErr w:type="spellStart"/>
      <w:r>
        <w:t>J⁄molK</w:t>
      </w:r>
      <w:proofErr w:type="spellEnd"/>
      <w:r>
        <w:t>]</w:t>
      </w:r>
      <w:r>
        <w:tab/>
        <w:t>(1.1)</w:t>
      </w:r>
    </w:p>
    <w:p w:rsidR="0039699B" w:rsidRDefault="0039699B" w:rsidP="0039699B">
      <w:r>
        <w:t xml:space="preserve">gdzie A, B, C, D i E są stałymi. Równanie (1.1) stosowane jest dla temperatur w przedziale od 100 do 1500 K. </w:t>
      </w:r>
    </w:p>
    <w:p w:rsidR="0039699B" w:rsidRDefault="0039699B" w:rsidP="0039699B"/>
    <w:p w:rsidR="0039699B" w:rsidRDefault="0039699B" w:rsidP="0039699B">
      <w:r>
        <w:t>Tabela 1. Ciepło właściwe pary wodnej dla wybranych wartości temperatur w zakresie 273÷373 K</w:t>
      </w:r>
    </w:p>
    <w:p w:rsidR="0039699B" w:rsidRDefault="0039699B" w:rsidP="0039699B">
      <w:proofErr w:type="spellStart"/>
      <w:r>
        <w:t>Lp</w:t>
      </w:r>
      <w:proofErr w:type="spellEnd"/>
      <w:r>
        <w:tab/>
        <w:t>T [K]</w:t>
      </w:r>
      <w:r>
        <w:tab/>
      </w:r>
      <w:proofErr w:type="spellStart"/>
      <w:r>
        <w:t>Cp</w:t>
      </w:r>
      <w:proofErr w:type="spellEnd"/>
      <w:r>
        <w:t xml:space="preserve"> [J/(</w:t>
      </w:r>
      <w:proofErr w:type="spellStart"/>
      <w:r>
        <w:t>molK</w:t>
      </w:r>
      <w:proofErr w:type="spellEnd"/>
      <w:r>
        <w:t>)]</w:t>
      </w:r>
    </w:p>
    <w:p w:rsidR="0039699B" w:rsidRDefault="0039699B" w:rsidP="0039699B">
      <w:r>
        <w:t>1</w:t>
      </w:r>
      <w:r>
        <w:tab/>
        <w:t>273</w:t>
      </w:r>
      <w:r>
        <w:tab/>
        <w:t>33,52</w:t>
      </w:r>
    </w:p>
    <w:p w:rsidR="0039699B" w:rsidRDefault="0039699B" w:rsidP="0039699B">
      <w:r>
        <w:t>2</w:t>
      </w:r>
      <w:r>
        <w:tab/>
        <w:t>293</w:t>
      </w:r>
      <w:r>
        <w:tab/>
        <w:t>33,61</w:t>
      </w:r>
    </w:p>
    <w:p w:rsidR="0039699B" w:rsidRDefault="0039699B" w:rsidP="0039699B">
      <w:r>
        <w:t>3</w:t>
      </w:r>
      <w:r>
        <w:tab/>
        <w:t>313</w:t>
      </w:r>
      <w:r>
        <w:tab/>
        <w:t>33,71</w:t>
      </w:r>
    </w:p>
    <w:p w:rsidR="0039699B" w:rsidRDefault="0039699B" w:rsidP="0039699B">
      <w:r>
        <w:t>4</w:t>
      </w:r>
      <w:r>
        <w:tab/>
        <w:t>333</w:t>
      </w:r>
      <w:r>
        <w:tab/>
        <w:t>33,83</w:t>
      </w:r>
    </w:p>
    <w:p w:rsidR="0039699B" w:rsidRDefault="0039699B" w:rsidP="0039699B">
      <w:r>
        <w:t>5</w:t>
      </w:r>
      <w:r>
        <w:tab/>
        <w:t>353</w:t>
      </w:r>
      <w:r>
        <w:tab/>
        <w:t>33,96</w:t>
      </w:r>
    </w:p>
    <w:p w:rsidR="0039699B" w:rsidRDefault="0039699B" w:rsidP="0039699B">
      <w:r>
        <w:t>6</w:t>
      </w:r>
      <w:r>
        <w:tab/>
        <w:t>373</w:t>
      </w:r>
      <w:r>
        <w:tab/>
        <w:t>34,10</w:t>
      </w:r>
    </w:p>
    <w:p w:rsidR="0039699B" w:rsidRDefault="0039699B" w:rsidP="0039699B"/>
    <w:p w:rsidR="0039699B" w:rsidRDefault="0039699B" w:rsidP="0039699B">
      <w:r>
        <w:t xml:space="preserve"> </w:t>
      </w:r>
      <w:r>
        <w:rPr>
          <w:noProof/>
          <w:lang w:eastAsia="pl-PL"/>
        </w:rPr>
        <w:drawing>
          <wp:inline distT="0" distB="0" distL="0" distR="0" wp14:anchorId="19B5ABA5" wp14:editId="6986A358">
            <wp:extent cx="3077155" cy="1850809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.b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1"/>
                    <a:stretch/>
                  </pic:blipFill>
                  <pic:spPr bwMode="auto">
                    <a:xfrm>
                      <a:off x="0" y="0"/>
                      <a:ext cx="3075825" cy="185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99B" w:rsidRDefault="0039699B" w:rsidP="0039699B">
      <w:r>
        <w:t>Rys. 1. Zależność ciepła właściwego pary wodnej od temperatury</w:t>
      </w:r>
    </w:p>
    <w:p w:rsidR="0039699B" w:rsidRDefault="0039699B" w:rsidP="0039699B"/>
    <w:p w:rsidR="0039699B" w:rsidRDefault="0039699B" w:rsidP="0039699B">
      <w:r>
        <w:t xml:space="preserve">W Tabeli 1 przedstawiono przykładowe wartości ciepeł właściwych </w:t>
      </w:r>
      <w:proofErr w:type="spellStart"/>
      <w:r>
        <w:t>C_p</w:t>
      </w:r>
      <w:proofErr w:type="spellEnd"/>
      <w:r>
        <w:t xml:space="preserve"> pary wodnej w zakresie temperatur 273÷373 K z krokiem co 20 K. Na Rys. 1 pokazana jest zależność tego ciepła właściwego w funkcji temperatury.</w:t>
      </w:r>
    </w:p>
    <w:p w:rsidR="0039699B" w:rsidRDefault="0039699B" w:rsidP="0039699B">
      <w:r>
        <w:t xml:space="preserve">1.4 </w:t>
      </w:r>
      <w:r>
        <w:tab/>
        <w:t>Wnioski</w:t>
      </w:r>
    </w:p>
    <w:p w:rsidR="0039699B" w:rsidRDefault="0039699B" w:rsidP="0039699B">
      <w:r>
        <w:t>Wartość ciepła właściwego pary wodnej jest proporcjonalna do temperatury. Zależność ta może być opisana wielomianem czwartego stopnia (równanie (1.1)), którego współczynniki są wyznaczone metodą regresji danych doświadczalnych.</w:t>
      </w:r>
    </w:p>
    <w:p w:rsidR="0039699B" w:rsidRDefault="0039699B" w:rsidP="0039699B">
      <w:r>
        <w:t xml:space="preserve">Zadanie 2.  </w:t>
      </w:r>
      <w:r>
        <w:tab/>
        <w:t>Gęstość benzenu w fazie ciekłej</w:t>
      </w:r>
    </w:p>
    <w:p w:rsidR="0039699B" w:rsidRDefault="0039699B" w:rsidP="0039699B">
      <w:r>
        <w:lastRenderedPageBreak/>
        <w:t xml:space="preserve">2.1 </w:t>
      </w:r>
      <w:r>
        <w:tab/>
        <w:t>Sformułowanie problemu</w:t>
      </w:r>
    </w:p>
    <w:p w:rsidR="0039699B" w:rsidRDefault="0039699B" w:rsidP="0039699B">
      <w:r>
        <w:t xml:space="preserve">2.2 </w:t>
      </w:r>
      <w:r>
        <w:tab/>
        <w:t>Analiza problemu</w:t>
      </w:r>
    </w:p>
    <w:p w:rsidR="0039699B" w:rsidRDefault="0039699B" w:rsidP="0039699B">
      <w:r>
        <w:t xml:space="preserve">2.3 </w:t>
      </w:r>
      <w:r>
        <w:tab/>
        <w:t>Rozwiązanie</w:t>
      </w:r>
    </w:p>
    <w:p w:rsidR="0039699B" w:rsidRDefault="0039699B" w:rsidP="0039699B">
      <w:r>
        <w:t xml:space="preserve">2.4 </w:t>
      </w:r>
      <w:r>
        <w:tab/>
        <w:t>Wnioski</w:t>
      </w:r>
    </w:p>
    <w:p w:rsidR="0039699B" w:rsidRDefault="0039699B" w:rsidP="0039699B">
      <w:r>
        <w:t>Literatura</w:t>
      </w:r>
    </w:p>
    <w:p w:rsidR="0039699B" w:rsidRDefault="0039699B" w:rsidP="0039699B">
      <w:r>
        <w:tab/>
        <w:t>[1]</w:t>
      </w:r>
      <w:r>
        <w:tab/>
        <w:t>Baza YPPO 2008. Wydziałowa baza danych fizykochemicznych do celów dydaktycznych (program komputerowy), ZUT, Szczecin 2008, w: http://iichipos.zut.edu.pl/iichipos-niezbednik.html, dostęp: październik 2013 r.</w:t>
      </w:r>
    </w:p>
    <w:p w:rsidR="0039699B" w:rsidRDefault="0039699B" w:rsidP="0039699B">
      <w:r>
        <w:tab/>
        <w:t xml:space="preserve">[2] </w:t>
      </w:r>
      <w:r>
        <w:tab/>
        <w:t>Paderewski M. L., Procesy adsorpcyjne w inżynierii chemicznej, WNT, Warszawa 1999.</w:t>
      </w:r>
    </w:p>
    <w:p w:rsidR="0039699B" w:rsidRDefault="0039699B" w:rsidP="0039699B">
      <w:r>
        <w:tab/>
      </w:r>
      <w:r w:rsidRPr="0039699B">
        <w:rPr>
          <w:lang w:val="en-US"/>
        </w:rPr>
        <w:t>[10]</w:t>
      </w:r>
      <w:r w:rsidRPr="0039699B">
        <w:rPr>
          <w:lang w:val="en-US"/>
        </w:rPr>
        <w:tab/>
      </w:r>
      <w:proofErr w:type="spellStart"/>
      <w:r w:rsidRPr="0039699B">
        <w:rPr>
          <w:lang w:val="en-US"/>
        </w:rPr>
        <w:t>Brunauer</w:t>
      </w:r>
      <w:proofErr w:type="spellEnd"/>
      <w:r w:rsidRPr="0039699B">
        <w:rPr>
          <w:lang w:val="en-US"/>
        </w:rPr>
        <w:t xml:space="preserve"> S., Deming L. S., Deming W. E., Teller E., On a theory of the van der Waals adsorption of gases, J. Am. </w:t>
      </w:r>
      <w:r>
        <w:t xml:space="preserve">Chem. </w:t>
      </w:r>
      <w:proofErr w:type="spellStart"/>
      <w:r>
        <w:t>Soc</w:t>
      </w:r>
      <w:proofErr w:type="spellEnd"/>
      <w:r>
        <w:t>., 1940, 62, 1723-1732.</w:t>
      </w:r>
    </w:p>
    <w:p w:rsidR="0039699B" w:rsidRDefault="0039699B" w:rsidP="0039699B">
      <w:r>
        <w:t>[11]</w:t>
      </w:r>
      <w:r>
        <w:tab/>
      </w:r>
      <w:r>
        <w:tab/>
        <w:t>Globalne ocieplenie: wielkie zagrożenie czy naukowy mit?, dziennik Polska, 4 kwietnia 2013 r., w: http://www.polskatimes.pl/artykul/798331,globalne-ocieplenie-wielkie-zagrozenie-czy-naukowy-mit,1,id,t,sa.html, dostęp: październik 2013 r.</w:t>
      </w:r>
    </w:p>
    <w:p w:rsidR="0039699B" w:rsidRDefault="0039699B" w:rsidP="0039699B">
      <w:r>
        <w:t>[12]</w:t>
      </w:r>
      <w:r>
        <w:tab/>
      </w:r>
      <w:r>
        <w:tab/>
        <w:t>Ustawa z 4 lutego 1994 r. o prawie autorskim i prawach pokrewnych (</w:t>
      </w:r>
      <w:proofErr w:type="spellStart"/>
      <w:r>
        <w:t>Dz.U</w:t>
      </w:r>
      <w:proofErr w:type="spellEnd"/>
      <w:r>
        <w:t xml:space="preserve">. z 2006 r. nr 90, poz. 631 z </w:t>
      </w:r>
      <w:proofErr w:type="spellStart"/>
      <w:r>
        <w:t>późn</w:t>
      </w:r>
      <w:proofErr w:type="spellEnd"/>
      <w:r>
        <w:t>. zm.).</w:t>
      </w:r>
    </w:p>
    <w:p w:rsidR="0039699B" w:rsidRDefault="0039699B" w:rsidP="0039699B"/>
    <w:p w:rsidR="0039699B" w:rsidRDefault="0039699B" w:rsidP="0039699B"/>
    <w:p w:rsidR="00B410CB" w:rsidRDefault="00B410CB"/>
    <w:sectPr w:rsidR="00B4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9B"/>
    <w:rsid w:val="00173104"/>
    <w:rsid w:val="0039699B"/>
    <w:rsid w:val="00B410CB"/>
    <w:rsid w:val="00C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2015-10-26T12:00:00Z</dcterms:created>
  <dcterms:modified xsi:type="dcterms:W3CDTF">2015-10-26T12:02:00Z</dcterms:modified>
</cp:coreProperties>
</file>